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" w:firstLineChars="50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附件：</w:t>
      </w:r>
    </w:p>
    <w:p>
      <w:pPr>
        <w:snapToGrid w:val="0"/>
        <w:spacing w:line="760" w:lineRule="exact"/>
        <w:jc w:val="center"/>
        <w:rPr>
          <w:rFonts w:ascii="方正小标宋_GBK" w:hAnsi="黑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方正小标宋简体"/>
          <w:sz w:val="36"/>
          <w:szCs w:val="36"/>
        </w:rPr>
        <w:t>2023年中秋国庆期间企业联络员</w:t>
      </w:r>
      <w:bookmarkStart w:id="0" w:name="_GoBack"/>
      <w:bookmarkEnd w:id="0"/>
      <w:r>
        <w:rPr>
          <w:rFonts w:hint="eastAsia" w:ascii="方正小标宋_GBK" w:hAnsi="黑体" w:eastAsia="方正小标宋_GBK" w:cs="方正小标宋简体"/>
          <w:sz w:val="36"/>
          <w:szCs w:val="36"/>
        </w:rPr>
        <w:t>登记表</w:t>
      </w:r>
    </w:p>
    <w:p>
      <w:pPr>
        <w:rPr>
          <w:rFonts w:ascii="仿宋" w:hAnsi="仿宋" w:eastAsia="仿宋"/>
          <w:sz w:val="10"/>
          <w:szCs w:val="10"/>
        </w:rPr>
      </w:pPr>
    </w:p>
    <w:p>
      <w:pPr>
        <w:rPr>
          <w:rFonts w:ascii="仿宋" w:hAnsi="仿宋" w:eastAsia="仿宋"/>
          <w:sz w:val="10"/>
          <w:szCs w:val="10"/>
        </w:rPr>
      </w:pPr>
    </w:p>
    <w:p>
      <w:pPr>
        <w:ind w:firstLine="300" w:firstLineChars="100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企业名称（盖章）：                        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73"/>
        <w:gridCol w:w="213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序号</w:t>
            </w: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加班时间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联络人</w:t>
            </w: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05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973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ind w:left="239" w:leftChars="114"/>
        <w:jc w:val="left"/>
        <w:rPr>
          <w:rFonts w:ascii="仿宋" w:hAnsi="仿宋" w:eastAsia="仿宋"/>
          <w:sz w:val="24"/>
          <w:szCs w:val="30"/>
        </w:rPr>
      </w:pPr>
      <w:r>
        <w:rPr>
          <w:rFonts w:hint="eastAsia" w:ascii="仿宋" w:hAnsi="仿宋" w:eastAsia="仿宋"/>
          <w:sz w:val="24"/>
          <w:szCs w:val="30"/>
        </w:rPr>
        <w:t>注：“加班时间”栏，请填写具体时间段，如10月1日8:00-18:00，联络人手机号码用于突发状况紧急联系，请务必保持畅通。</w:t>
      </w:r>
    </w:p>
    <w:p/>
    <w:p/>
    <w:p/>
    <w:p>
      <w:pPr>
        <w:ind w:firstLine="180" w:firstLineChars="50"/>
        <w:rPr>
          <w:rFonts w:eastAsia="方正小标宋_GBK"/>
          <w:sz w:val="36"/>
          <w:szCs w:val="36"/>
        </w:rPr>
      </w:pPr>
    </w:p>
    <w:p/>
    <w:p>
      <w:pPr>
        <w:ind w:firstLine="150" w:firstLineChars="50"/>
        <w:rPr>
          <w:rFonts w:eastAsia="仿宋_GB2312"/>
          <w:color w:val="000000"/>
          <w:sz w:val="30"/>
          <w:szCs w:val="30"/>
        </w:rPr>
      </w:pPr>
    </w:p>
    <w:p/>
    <w:sectPr>
      <w:footerReference r:id="rId3" w:type="default"/>
      <w:pgSz w:w="11906" w:h="16838"/>
      <w:pgMar w:top="1440" w:right="1418" w:bottom="1440" w:left="1418" w:header="851" w:footer="41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A3F55"/>
    <w:rsid w:val="621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2023-09-19T01:22:00Z</dcterms:created>
  <dc:creator>舒婷</dc:creator>
  <cp:lastModifiedBy>舒婷</cp:lastModifiedBy>
  <dcterms:modified xsi:type="dcterms:W3CDTF">2023-09-19T01:22:26Z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