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</w:rPr>
        <w:t>安徽创新中心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“人才数字大脑”数据可视化平台系统升级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</w:t>
      </w:r>
      <w:r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</w:rPr>
        <w:t>评分表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</w:rPr>
      </w:pPr>
    </w:p>
    <w:tbl>
      <w:tblPr>
        <w:tblStyle w:val="2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86"/>
        <w:gridCol w:w="949"/>
        <w:gridCol w:w="6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评分内容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分值</w:t>
            </w:r>
          </w:p>
        </w:tc>
        <w:tc>
          <w:tcPr>
            <w:tcW w:w="60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服务案例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0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1.提供与本项目类似的原型图设计案例、系统开发案例以及相对应的软件开发合同复印件或扫描件，应能辨识双方合同公章、签订时间、金额，并加盖投标人公章；每个服务案例最高得4分，总分16分。</w:t>
            </w:r>
          </w:p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2.提供在线案例（网络地址），根据展示情况酌情评分，最高得15分。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荣誉证明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0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提供公司获得的各项荣誉证明，每项得4分，总分16分。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资质证书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0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公司或个人获得软件开发相关资质证书，每项得2分，总分10分。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投标报价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01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满足招标文件要求且投标报价最低价为评标基准价，得分计算公式：投标报价得分=评标基准价/投标报价×43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31618"/>
    <w:rsid w:val="5A2A464D"/>
    <w:rsid w:val="7783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2024-11-28T01:56:00Z</dcterms:created>
  <dc:creator>舒婷</dc:creator>
  <cp:lastModifiedBy>舒婷</cp:lastModifiedBy>
  <dcterms:modified xsi:type="dcterms:W3CDTF">2024-11-28T01:56:40Z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